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3" w:firstLineChars="200"/>
        <w:jc w:val="center"/>
        <w:rPr>
          <w:rFonts w:ascii="方正小标宋_GBK" w:eastAsia="方正小标宋_GBK"/>
          <w:b/>
          <w:bCs/>
          <w:sz w:val="32"/>
          <w:szCs w:val="32"/>
        </w:rPr>
      </w:pPr>
      <w:r>
        <w:rPr>
          <w:rFonts w:hint="eastAsia" w:ascii="方正小标宋_GBK" w:eastAsia="方正小标宋_GBK"/>
          <w:b/>
          <w:bCs/>
          <w:sz w:val="32"/>
          <w:szCs w:val="32"/>
        </w:rPr>
        <w:t>化学工程学院“三排查一走访”工作总结</w:t>
      </w:r>
    </w:p>
    <w:p>
      <w:pPr>
        <w:keepNext w:val="0"/>
        <w:keepLines w:val="0"/>
        <w:widowControl/>
        <w:suppressLineNumbers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根据学校办公室2022年10月7日</w:t>
      </w:r>
      <w:r>
        <w:rPr>
          <w:rFonts w:hint="eastAsia" w:ascii="仿宋_GB2312" w:eastAsia="仿宋_GB2312" w:cs="仿宋_GB2312"/>
          <w:kern w:val="0"/>
          <w:sz w:val="32"/>
          <w:szCs w:val="32"/>
          <w:lang w:eastAsia="zh-CN"/>
        </w:rPr>
        <w:t>下发的</w:t>
      </w:r>
      <w:r>
        <w:rPr>
          <w:rFonts w:hint="eastAsia" w:ascii="仿宋_GB2312" w:eastAsia="仿宋_GB2312" w:cs="仿宋_GB2312"/>
          <w:kern w:val="0"/>
          <w:sz w:val="32"/>
          <w:szCs w:val="32"/>
        </w:rPr>
        <w:t>贵州民族大学</w:t>
      </w:r>
      <w:r>
        <w:rPr>
          <w:rFonts w:hint="eastAsia"/>
        </w:rPr>
        <w:t>《</w:t>
      </w:r>
      <w:r>
        <w:rPr>
          <w:rFonts w:hint="eastAsia" w:ascii="仿宋_GB2312" w:eastAsia="仿宋_GB2312" w:cs="仿宋_GB2312"/>
          <w:kern w:val="0"/>
          <w:sz w:val="32"/>
          <w:szCs w:val="32"/>
          <w:lang w:val="en-US" w:eastAsia="zh-CN"/>
        </w:rPr>
        <w:t>关于深入开展“三排查一走访”工作的通知</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要求</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为</w:t>
      </w:r>
      <w:r>
        <w:rPr>
          <w:rFonts w:hint="eastAsia" w:ascii="仿宋_GB2312" w:eastAsia="仿宋_GB2312" w:cs="仿宋_GB2312"/>
          <w:kern w:val="0"/>
          <w:sz w:val="32"/>
          <w:szCs w:val="32"/>
        </w:rPr>
        <w:t>持续推进平安和谐校园建设，以平安和谐校园建设的新成效喜迎党</w:t>
      </w:r>
      <w:r>
        <w:rPr>
          <w:rFonts w:ascii="仿宋_GB2312" w:eastAsia="仿宋_GB2312" w:cs="仿宋_GB2312"/>
          <w:kern w:val="0"/>
          <w:sz w:val="32"/>
          <w:szCs w:val="32"/>
        </w:rPr>
        <w:t>的二十大</w:t>
      </w:r>
      <w:r>
        <w:rPr>
          <w:rFonts w:hint="eastAsia" w:ascii="仿宋_GB2312" w:eastAsia="仿宋_GB2312" w:cs="仿宋_GB2312"/>
          <w:kern w:val="0"/>
          <w:sz w:val="32"/>
          <w:szCs w:val="32"/>
        </w:rPr>
        <w:t>，我院结合</w:t>
      </w:r>
      <w:r>
        <w:rPr>
          <w:rFonts w:hint="eastAsia" w:ascii="仿宋_GB2312" w:eastAsia="仿宋_GB2312" w:cs="仿宋_GB2312"/>
          <w:kern w:val="0"/>
          <w:sz w:val="32"/>
          <w:szCs w:val="32"/>
          <w:lang w:eastAsia="zh-CN"/>
        </w:rPr>
        <w:t>目前疫情防控和校园安全稳定工作</w:t>
      </w:r>
      <w:r>
        <w:rPr>
          <w:rFonts w:hint="eastAsia" w:ascii="仿宋_GB2312" w:eastAsia="仿宋_GB2312" w:cs="仿宋_GB2312"/>
          <w:kern w:val="0"/>
          <w:sz w:val="32"/>
          <w:szCs w:val="32"/>
        </w:rPr>
        <w:t>实际，带领教职工</w:t>
      </w:r>
      <w:r>
        <w:rPr>
          <w:rFonts w:ascii="仿宋_GB2312" w:eastAsia="仿宋_GB2312" w:cs="仿宋_GB2312"/>
          <w:kern w:val="0"/>
          <w:sz w:val="32"/>
          <w:szCs w:val="32"/>
        </w:rPr>
        <w:t>深入开展“</w:t>
      </w:r>
      <w:r>
        <w:rPr>
          <w:rFonts w:hint="eastAsia" w:ascii="仿宋_GB2312" w:eastAsia="仿宋_GB2312" w:cs="仿宋_GB2312"/>
          <w:kern w:val="0"/>
          <w:sz w:val="32"/>
          <w:szCs w:val="32"/>
        </w:rPr>
        <w:t>三排查一</w:t>
      </w:r>
      <w:r>
        <w:rPr>
          <w:rFonts w:ascii="仿宋_GB2312" w:eastAsia="仿宋_GB2312" w:cs="仿宋_GB2312"/>
          <w:kern w:val="0"/>
          <w:sz w:val="32"/>
          <w:szCs w:val="32"/>
        </w:rPr>
        <w:t>走访”</w:t>
      </w:r>
      <w:r>
        <w:rPr>
          <w:rFonts w:hint="eastAsia" w:ascii="仿宋_GB2312" w:eastAsia="仿宋_GB2312" w:cs="仿宋_GB2312"/>
          <w:kern w:val="0"/>
          <w:sz w:val="32"/>
          <w:szCs w:val="32"/>
        </w:rPr>
        <w:t>工作</w:t>
      </w:r>
      <w:r>
        <w:rPr>
          <w:rFonts w:ascii="仿宋_GB2312" w:eastAsia="仿宋_GB2312" w:cs="仿宋_GB2312"/>
          <w:kern w:val="0"/>
          <w:sz w:val="32"/>
          <w:szCs w:val="32"/>
        </w:rPr>
        <w:t>，</w:t>
      </w:r>
      <w:r>
        <w:rPr>
          <w:rFonts w:hint="eastAsia" w:ascii="仿宋_GB2312" w:eastAsia="仿宋_GB2312" w:cs="仿宋_GB2312"/>
          <w:kern w:val="0"/>
          <w:sz w:val="32"/>
          <w:szCs w:val="32"/>
        </w:rPr>
        <w:t>制定相应的实施计划，并将工作总结以予汇报。</w:t>
      </w:r>
    </w:p>
    <w:p>
      <w:pPr>
        <w:autoSpaceDE w:val="0"/>
        <w:autoSpaceDN w:val="0"/>
        <w:adjustRightInd w:val="0"/>
        <w:spacing w:line="560" w:lineRule="exact"/>
        <w:ind w:firstLine="643" w:firstLineChars="200"/>
        <w:jc w:val="left"/>
        <w:rPr>
          <w:rFonts w:ascii="仿宋_GB2312" w:eastAsia="仿宋_GB2312" w:cs="黑体"/>
          <w:b/>
          <w:kern w:val="0"/>
          <w:sz w:val="32"/>
          <w:szCs w:val="32"/>
        </w:rPr>
      </w:pPr>
      <w:r>
        <w:rPr>
          <w:rFonts w:hint="eastAsia" w:ascii="仿宋_GB2312" w:eastAsia="仿宋_GB2312" w:cs="黑体"/>
          <w:b/>
          <w:kern w:val="0"/>
          <w:sz w:val="32"/>
          <w:szCs w:val="32"/>
        </w:rPr>
        <w:t>一、组织领导</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为形成平安和谐校园建设合力，加强对平安和谐校园建设的领导，确保学院“三排查一走访”平安和谐校园建设行动取得成效，成立贵州民族大学化学工程学院“三排查一走访”平安和谐校园建设领导小组，成员如下：</w:t>
      </w:r>
    </w:p>
    <w:p>
      <w:pPr>
        <w:spacing w:line="560" w:lineRule="exact"/>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组</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长：</w:t>
      </w:r>
      <w:r>
        <w:rPr>
          <w:rFonts w:hint="eastAsia" w:ascii="仿宋_GB2312" w:eastAsia="仿宋_GB2312" w:cs="仿宋_GB2312"/>
          <w:kern w:val="0"/>
          <w:sz w:val="32"/>
          <w:szCs w:val="32"/>
          <w:lang w:eastAsia="zh-CN"/>
        </w:rPr>
        <w:t>王</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lang w:eastAsia="zh-CN"/>
        </w:rPr>
        <w:t>俊</w:t>
      </w:r>
      <w:r>
        <w:rPr>
          <w:rFonts w:hint="eastAsia" w:ascii="仿宋_GB2312" w:eastAsia="仿宋_GB2312" w:cs="仿宋_GB2312"/>
          <w:kern w:val="0"/>
          <w:sz w:val="32"/>
          <w:szCs w:val="32"/>
          <w:lang w:val="en-US" w:eastAsia="zh-CN"/>
        </w:rPr>
        <w:t xml:space="preserve">   罗迎春</w:t>
      </w:r>
    </w:p>
    <w:p>
      <w:pPr>
        <w:spacing w:line="560" w:lineRule="exact"/>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副组长：</w:t>
      </w:r>
      <w:r>
        <w:rPr>
          <w:rFonts w:hint="eastAsia" w:ascii="仿宋_GB2312" w:eastAsia="仿宋_GB2312" w:cs="仿宋_GB2312"/>
          <w:kern w:val="0"/>
          <w:sz w:val="32"/>
          <w:szCs w:val="32"/>
          <w:lang w:val="en-US" w:eastAsia="zh-CN"/>
        </w:rPr>
        <w:t xml:space="preserve">陈运江   </w:t>
      </w:r>
      <w:r>
        <w:rPr>
          <w:rFonts w:hint="eastAsia" w:ascii="仿宋_GB2312" w:eastAsia="仿宋_GB2312" w:cs="仿宋_GB2312"/>
          <w:kern w:val="0"/>
          <w:sz w:val="32"/>
          <w:szCs w:val="32"/>
          <w:lang w:eastAsia="zh-CN"/>
        </w:rPr>
        <w:t>聂登攀</w:t>
      </w:r>
      <w:r>
        <w:rPr>
          <w:rFonts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张道海</w:t>
      </w:r>
      <w:r>
        <w:rPr>
          <w:rFonts w:hint="eastAsia" w:ascii="仿宋_GB2312" w:eastAsia="仿宋_GB2312" w:cs="仿宋_GB2312"/>
          <w:kern w:val="0"/>
          <w:sz w:val="32"/>
          <w:szCs w:val="32"/>
          <w:lang w:val="en-US" w:eastAsia="zh-CN"/>
        </w:rPr>
        <w:t xml:space="preserve">  </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成</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 xml:space="preserve">员：陈纯纯 王吉兰 </w:t>
      </w:r>
      <w:r>
        <w:rPr>
          <w:rFonts w:hint="eastAsia" w:ascii="仿宋_GB2312" w:eastAsia="仿宋_GB2312" w:cs="仿宋_GB2312"/>
          <w:kern w:val="0"/>
          <w:sz w:val="32"/>
          <w:szCs w:val="32"/>
          <w:lang w:eastAsia="zh-CN"/>
        </w:rPr>
        <w:t>吴树权</w:t>
      </w:r>
      <w:r>
        <w:rPr>
          <w:rFonts w:hint="eastAsia" w:ascii="仿宋_GB2312" w:eastAsia="仿宋_GB2312" w:cs="仿宋_GB2312"/>
          <w:kern w:val="0"/>
          <w:sz w:val="32"/>
          <w:szCs w:val="32"/>
        </w:rPr>
        <w:t xml:space="preserve"> 徐磊</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各</w:t>
      </w:r>
      <w:r>
        <w:rPr>
          <w:rFonts w:ascii="仿宋_GB2312" w:eastAsia="仿宋_GB2312" w:cs="仿宋_GB2312"/>
          <w:kern w:val="0"/>
          <w:sz w:val="32"/>
          <w:szCs w:val="32"/>
        </w:rPr>
        <w:t>班</w:t>
      </w:r>
      <w:r>
        <w:rPr>
          <w:rFonts w:hint="eastAsia" w:ascii="仿宋_GB2312" w:eastAsia="仿宋_GB2312" w:cs="仿宋_GB2312"/>
          <w:kern w:val="0"/>
          <w:sz w:val="32"/>
          <w:szCs w:val="32"/>
        </w:rPr>
        <w:t>学生干部</w:t>
      </w:r>
      <w:r>
        <w:rPr>
          <w:rFonts w:ascii="仿宋_GB2312" w:eastAsia="仿宋_GB2312" w:cs="仿宋_GB2312"/>
          <w:kern w:val="0"/>
          <w:sz w:val="32"/>
          <w:szCs w:val="32"/>
        </w:rPr>
        <w:t xml:space="preserve">  </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联络员：陈纯纯</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联系电话：</w:t>
      </w:r>
      <w:r>
        <w:rPr>
          <w:rFonts w:ascii="仿宋_GB2312" w:eastAsia="仿宋_GB2312" w:cs="仿宋_GB2312"/>
          <w:kern w:val="0"/>
          <w:sz w:val="32"/>
          <w:szCs w:val="32"/>
        </w:rPr>
        <w:t>13511831818</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领导小组主要职责：领导小组作为学院“三排查一走访”平安和谐校园建设统一领导指挥机构，负责研究部署、指导协调学院“三排查一走访”平安和谐校园建设，研究解决平安和谐校园建设中的重大问题；对学院安全稳定工作和责任制落实情况进行督促检查。负责督促落实领导小组工作部署，承办领导小组日常工作；负责向学院主管部门请示汇报平安和谐校园建设工作，向学院传达部署并督促落实学校有关工要求；指导协调、监督检查学院安全工作。</w:t>
      </w:r>
      <w:r>
        <w:rPr>
          <w:rFonts w:ascii="仿宋_GB2312" w:eastAsia="仿宋_GB2312" w:cs="仿宋_GB2312"/>
          <w:kern w:val="0"/>
          <w:sz w:val="32"/>
          <w:szCs w:val="32"/>
        </w:rPr>
        <w:t xml:space="preserve"> </w:t>
      </w:r>
    </w:p>
    <w:p>
      <w:pPr>
        <w:numPr>
          <w:ilvl w:val="0"/>
          <w:numId w:val="0"/>
        </w:numPr>
        <w:autoSpaceDE w:val="0"/>
        <w:autoSpaceDN w:val="0"/>
        <w:adjustRightInd w:val="0"/>
        <w:spacing w:line="560" w:lineRule="exact"/>
        <w:jc w:val="left"/>
        <w:rPr>
          <w:rFonts w:hint="eastAsia" w:ascii="仿宋_GB2312" w:eastAsia="仿宋_GB2312" w:cs="黑体"/>
          <w:b/>
          <w:kern w:val="0"/>
          <w:sz w:val="32"/>
          <w:szCs w:val="32"/>
        </w:rPr>
      </w:pPr>
    </w:p>
    <w:p>
      <w:pPr>
        <w:numPr>
          <w:ilvl w:val="0"/>
          <w:numId w:val="1"/>
        </w:numPr>
        <w:autoSpaceDE w:val="0"/>
        <w:autoSpaceDN w:val="0"/>
        <w:adjustRightInd w:val="0"/>
        <w:spacing w:line="560" w:lineRule="exact"/>
        <w:ind w:firstLine="643" w:firstLineChars="200"/>
        <w:jc w:val="left"/>
        <w:rPr>
          <w:rFonts w:hint="eastAsia" w:ascii="仿宋_GB2312" w:eastAsia="仿宋_GB2312" w:cs="黑体"/>
          <w:b/>
          <w:kern w:val="0"/>
          <w:sz w:val="32"/>
          <w:szCs w:val="32"/>
        </w:rPr>
      </w:pPr>
      <w:r>
        <w:rPr>
          <w:rFonts w:hint="eastAsia" w:ascii="仿宋_GB2312" w:eastAsia="仿宋_GB2312" w:cs="黑体"/>
          <w:b/>
          <w:kern w:val="0"/>
          <w:sz w:val="32"/>
          <w:szCs w:val="32"/>
        </w:rPr>
        <w:t>主要任务及措施</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我院学生分布在</w:t>
      </w:r>
      <w:r>
        <w:rPr>
          <w:rFonts w:hint="eastAsia" w:ascii="仿宋_GB2312" w:eastAsia="仿宋_GB2312" w:cs="仿宋_GB2312"/>
          <w:kern w:val="0"/>
          <w:sz w:val="32"/>
          <w:szCs w:val="32"/>
          <w:lang w:val="en-US" w:eastAsia="zh-CN"/>
        </w:rPr>
        <w:t>A2、A4、A5、A6、A7、A15栋宿舍，共187间宿舍。2022年10月8日，我院值班领导聂登攀副院长、张道海副院长带领值班老师陈纯纯、王吉兰、徐磊、吴树权走访了我院所有的寝室，关心学生的学习生活，叮嘱学生遵守校园疫情防控规定及宿舍管理规定，真正将“三排查一走访”工作落到实处。</w:t>
      </w:r>
    </w:p>
    <w:p>
      <w:pPr>
        <w:autoSpaceDE w:val="0"/>
        <w:autoSpaceDN w:val="0"/>
        <w:adjustRightInd w:val="0"/>
        <w:spacing w:line="56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（一）深入开展大学生心理健康状况排查</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lang w:eastAsia="zh-CN"/>
        </w:rPr>
        <w:t>心理健康关乎学生健康成长，我院领导及老师们在平时就很注重心理问题的排查，每月按时上报心理危机预警库，经常联系心理委员及寝室长观察学生的心理动态。昨日，</w:t>
      </w:r>
      <w:r>
        <w:rPr>
          <w:rFonts w:hint="eastAsia" w:ascii="仿宋_GB2312" w:eastAsia="仿宋_GB2312" w:cs="仿宋_GB2312"/>
          <w:kern w:val="0"/>
          <w:sz w:val="32"/>
          <w:szCs w:val="32"/>
        </w:rPr>
        <w:t>根据《贵州民族大学大学生心理危机干预实施方案》切实防范化解学生心理健康</w:t>
      </w:r>
      <w:r>
        <w:rPr>
          <w:rFonts w:ascii="仿宋_GB2312" w:eastAsia="仿宋_GB2312" w:cs="仿宋_GB2312"/>
          <w:kern w:val="0"/>
          <w:sz w:val="32"/>
          <w:szCs w:val="32"/>
        </w:rPr>
        <w:t>问题，</w:t>
      </w:r>
      <w:r>
        <w:rPr>
          <w:rFonts w:hint="eastAsia" w:ascii="仿宋_GB2312" w:eastAsia="仿宋_GB2312" w:cs="仿宋_GB2312"/>
          <w:kern w:val="0"/>
          <w:sz w:val="32"/>
          <w:szCs w:val="32"/>
          <w:lang w:eastAsia="zh-CN"/>
        </w:rPr>
        <w:t>我院值班领导聂登攀副院长、张道海副院长带领老师们，</w:t>
      </w:r>
      <w:r>
        <w:rPr>
          <w:rFonts w:hint="eastAsia" w:ascii="仿宋_GB2312" w:eastAsia="仿宋_GB2312" w:cs="仿宋_GB2312"/>
          <w:kern w:val="0"/>
          <w:sz w:val="32"/>
          <w:szCs w:val="32"/>
        </w:rPr>
        <w:t>采取有效措施，全方位、全过程辨识学生心理健康安全风险。组织实施精准化心理健康排查评估，加强动态分级、分类管理。针对可能引发事故隐患类别、事故后果、管控措施、应急措施等定期动态研判，对全院学生</w:t>
      </w:r>
      <w:r>
        <w:rPr>
          <w:rFonts w:ascii="仿宋_GB2312" w:eastAsia="仿宋_GB2312" w:cs="仿宋_GB2312"/>
          <w:kern w:val="0"/>
          <w:sz w:val="32"/>
          <w:szCs w:val="32"/>
        </w:rPr>
        <w:t>建立心理危机预警</w:t>
      </w:r>
      <w:r>
        <w:rPr>
          <w:rFonts w:hint="eastAsia" w:ascii="仿宋_GB2312" w:eastAsia="仿宋_GB2312" w:cs="仿宋_GB2312"/>
          <w:kern w:val="0"/>
          <w:sz w:val="32"/>
          <w:szCs w:val="32"/>
        </w:rPr>
        <w:t>库</w:t>
      </w:r>
      <w:r>
        <w:rPr>
          <w:rFonts w:ascii="仿宋_GB2312" w:eastAsia="仿宋_GB2312" w:cs="仿宋_GB2312"/>
          <w:kern w:val="0"/>
          <w:sz w:val="32"/>
          <w:szCs w:val="32"/>
        </w:rPr>
        <w:t>和心理健康台账，针对</w:t>
      </w:r>
      <w:r>
        <w:rPr>
          <w:rFonts w:hint="eastAsia" w:ascii="仿宋_GB2312" w:eastAsia="仿宋_GB2312" w:cs="仿宋_GB2312"/>
          <w:kern w:val="0"/>
          <w:sz w:val="32"/>
          <w:szCs w:val="32"/>
        </w:rPr>
        <w:t>已</w:t>
      </w:r>
      <w:r>
        <w:rPr>
          <w:rFonts w:ascii="仿宋_GB2312" w:eastAsia="仿宋_GB2312" w:cs="仿宋_GB2312"/>
          <w:kern w:val="0"/>
          <w:sz w:val="32"/>
          <w:szCs w:val="32"/>
        </w:rPr>
        <w:t>出现心理问题的学生，学院领导</w:t>
      </w:r>
      <w:r>
        <w:rPr>
          <w:rFonts w:hint="eastAsia" w:ascii="仿宋_GB2312" w:eastAsia="仿宋_GB2312" w:cs="仿宋_GB2312"/>
          <w:kern w:val="0"/>
          <w:sz w:val="32"/>
          <w:szCs w:val="32"/>
        </w:rPr>
        <w:t>及时</w:t>
      </w:r>
      <w:r>
        <w:rPr>
          <w:rFonts w:ascii="仿宋_GB2312" w:eastAsia="仿宋_GB2312" w:cs="仿宋_GB2312"/>
          <w:kern w:val="0"/>
          <w:sz w:val="32"/>
          <w:szCs w:val="32"/>
        </w:rPr>
        <w:t>跟进，</w:t>
      </w:r>
      <w:r>
        <w:rPr>
          <w:rFonts w:hint="eastAsia" w:ascii="仿宋_GB2312" w:eastAsia="仿宋_GB2312" w:cs="仿宋_GB2312"/>
          <w:kern w:val="0"/>
          <w:sz w:val="32"/>
          <w:szCs w:val="32"/>
        </w:rPr>
        <w:t>已上报学工部心理健康工作室，同时</w:t>
      </w:r>
      <w:r>
        <w:rPr>
          <w:rFonts w:ascii="仿宋_GB2312" w:eastAsia="仿宋_GB2312" w:cs="仿宋_GB2312"/>
          <w:kern w:val="0"/>
          <w:sz w:val="32"/>
          <w:szCs w:val="32"/>
        </w:rPr>
        <w:t>利用同班同学，同寝室同学随时跟进，及时汇报。</w:t>
      </w:r>
    </w:p>
    <w:p>
      <w:pPr>
        <w:autoSpaceDE w:val="0"/>
        <w:autoSpaceDN w:val="0"/>
        <w:adjustRightInd w:val="0"/>
        <w:spacing w:line="240" w:lineRule="auto"/>
        <w:ind w:firstLine="640" w:firstLineChars="200"/>
        <w:jc w:val="left"/>
        <w:rPr>
          <w:rFonts w:hint="eastAsia" w:ascii="仿宋_GB2312" w:eastAsia="仿宋_GB2312" w:cs="仿宋_GB2312"/>
          <w:kern w:val="0"/>
          <w:sz w:val="32"/>
          <w:szCs w:val="32"/>
          <w:lang w:eastAsia="zh-CN"/>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楷体" w:hAnsi="楷体" w:eastAsia="楷体" w:cs="仿宋_GB2312"/>
          <w:kern w:val="0"/>
          <w:sz w:val="32"/>
          <w:szCs w:val="32"/>
        </w:rPr>
      </w:pPr>
    </w:p>
    <w:p>
      <w:pPr>
        <w:autoSpaceDE w:val="0"/>
        <w:autoSpaceDN w:val="0"/>
        <w:adjustRightInd w:val="0"/>
        <w:spacing w:line="560" w:lineRule="exact"/>
        <w:ind w:firstLine="640" w:firstLineChars="200"/>
        <w:jc w:val="left"/>
        <w:rPr>
          <w:rFonts w:ascii="楷体" w:hAnsi="楷体" w:eastAsia="楷体" w:cs="仿宋_GB2312"/>
          <w:kern w:val="0"/>
          <w:sz w:val="32"/>
          <w:szCs w:val="32"/>
        </w:rPr>
      </w:pPr>
      <w:r>
        <w:rPr>
          <w:rFonts w:hint="eastAsia" w:ascii="仿宋_GB2312" w:eastAsia="仿宋_GB2312" w:cs="仿宋_GB2312"/>
          <w:kern w:val="0"/>
          <w:sz w:val="32"/>
          <w:szCs w:val="32"/>
          <w:lang w:eastAsia="zh-CN"/>
        </w:rPr>
        <w:drawing>
          <wp:anchor distT="0" distB="0" distL="114300" distR="114300" simplePos="0" relativeHeight="251659264" behindDoc="0" locked="0" layoutInCell="1" allowOverlap="1">
            <wp:simplePos x="0" y="0"/>
            <wp:positionH relativeFrom="column">
              <wp:posOffset>1201420</wp:posOffset>
            </wp:positionH>
            <wp:positionV relativeFrom="paragraph">
              <wp:posOffset>-1167130</wp:posOffset>
            </wp:positionV>
            <wp:extent cx="2879725" cy="4679950"/>
            <wp:effectExtent l="0" t="0" r="6350" b="15875"/>
            <wp:wrapNone/>
            <wp:docPr id="4" name="图片 4" descr="QQ图片20221009202818"/>
            <wp:cNvGraphicFramePr/>
            <a:graphic xmlns:a="http://schemas.openxmlformats.org/drawingml/2006/main">
              <a:graphicData uri="http://schemas.openxmlformats.org/drawingml/2006/picture">
                <pic:pic xmlns:pic="http://schemas.openxmlformats.org/drawingml/2006/picture">
                  <pic:nvPicPr>
                    <pic:cNvPr id="4" name="图片 4" descr="QQ图片20221009202818"/>
                    <pic:cNvPicPr/>
                  </pic:nvPicPr>
                  <pic:blipFill>
                    <a:blip r:embed="rId4"/>
                    <a:stretch>
                      <a:fillRect/>
                    </a:stretch>
                  </pic:blipFill>
                  <pic:spPr>
                    <a:xfrm rot="5400000">
                      <a:off x="0" y="0"/>
                      <a:ext cx="2879725" cy="4679950"/>
                    </a:xfrm>
                    <a:prstGeom prst="rect">
                      <a:avLst/>
                    </a:prstGeom>
                  </pic:spPr>
                </pic:pic>
              </a:graphicData>
            </a:graphic>
          </wp:anchor>
        </w:drawing>
      </w:r>
    </w:p>
    <w:p>
      <w:pPr>
        <w:autoSpaceDE w:val="0"/>
        <w:autoSpaceDN w:val="0"/>
        <w:adjustRightInd w:val="0"/>
        <w:spacing w:line="560" w:lineRule="exact"/>
        <w:ind w:firstLine="640" w:firstLineChars="200"/>
        <w:jc w:val="left"/>
        <w:rPr>
          <w:rFonts w:ascii="楷体" w:hAnsi="楷体" w:eastAsia="楷体" w:cs="仿宋_GB2312"/>
          <w:kern w:val="0"/>
          <w:sz w:val="32"/>
          <w:szCs w:val="32"/>
        </w:rPr>
      </w:pPr>
    </w:p>
    <w:p>
      <w:pPr>
        <w:autoSpaceDE w:val="0"/>
        <w:autoSpaceDN w:val="0"/>
        <w:adjustRightInd w:val="0"/>
        <w:spacing w:line="560" w:lineRule="exact"/>
        <w:ind w:firstLine="640" w:firstLineChars="200"/>
        <w:jc w:val="left"/>
        <w:rPr>
          <w:rFonts w:ascii="楷体" w:hAnsi="楷体" w:eastAsia="楷体" w:cs="仿宋_GB2312"/>
          <w:kern w:val="0"/>
          <w:sz w:val="32"/>
          <w:szCs w:val="32"/>
        </w:rPr>
      </w:pPr>
    </w:p>
    <w:p>
      <w:pPr>
        <w:autoSpaceDE w:val="0"/>
        <w:autoSpaceDN w:val="0"/>
        <w:adjustRightInd w:val="0"/>
        <w:spacing w:line="560" w:lineRule="exact"/>
        <w:ind w:firstLine="840" w:firstLineChars="300"/>
        <w:jc w:val="center"/>
        <w:rPr>
          <w:rFonts w:hint="eastAsia" w:ascii="楷体" w:hAnsi="楷体" w:eastAsia="楷体" w:cs="仿宋_GB2312"/>
          <w:kern w:val="0"/>
          <w:sz w:val="28"/>
          <w:szCs w:val="28"/>
        </w:rPr>
      </w:pPr>
    </w:p>
    <w:p>
      <w:pPr>
        <w:autoSpaceDE w:val="0"/>
        <w:autoSpaceDN w:val="0"/>
        <w:adjustRightInd w:val="0"/>
        <w:spacing w:line="560" w:lineRule="exact"/>
        <w:ind w:firstLine="840" w:firstLineChars="300"/>
        <w:jc w:val="center"/>
        <w:rPr>
          <w:rFonts w:hint="eastAsia" w:ascii="楷体" w:hAnsi="楷体" w:eastAsia="楷体" w:cs="仿宋_GB2312"/>
          <w:kern w:val="0"/>
          <w:sz w:val="28"/>
          <w:szCs w:val="28"/>
        </w:rPr>
      </w:pPr>
    </w:p>
    <w:p>
      <w:pPr>
        <w:autoSpaceDE w:val="0"/>
        <w:autoSpaceDN w:val="0"/>
        <w:adjustRightInd w:val="0"/>
        <w:spacing w:line="560" w:lineRule="exact"/>
        <w:ind w:firstLine="840" w:firstLineChars="300"/>
        <w:jc w:val="center"/>
        <w:rPr>
          <w:rFonts w:hint="eastAsia" w:ascii="楷体" w:hAnsi="楷体" w:eastAsia="楷体" w:cs="仿宋_GB2312"/>
          <w:kern w:val="0"/>
          <w:sz w:val="28"/>
          <w:szCs w:val="28"/>
        </w:rPr>
      </w:pPr>
    </w:p>
    <w:p>
      <w:pPr>
        <w:autoSpaceDE w:val="0"/>
        <w:autoSpaceDN w:val="0"/>
        <w:adjustRightInd w:val="0"/>
        <w:spacing w:line="560" w:lineRule="exact"/>
        <w:ind w:firstLine="840" w:firstLineChars="300"/>
        <w:jc w:val="center"/>
        <w:rPr>
          <w:rFonts w:hint="eastAsia" w:ascii="楷体" w:hAnsi="楷体" w:eastAsia="楷体" w:cs="仿宋_GB2312"/>
          <w:kern w:val="0"/>
          <w:sz w:val="28"/>
          <w:szCs w:val="28"/>
        </w:rPr>
      </w:pPr>
    </w:p>
    <w:p>
      <w:pPr>
        <w:autoSpaceDE w:val="0"/>
        <w:autoSpaceDN w:val="0"/>
        <w:adjustRightInd w:val="0"/>
        <w:spacing w:line="560" w:lineRule="exact"/>
        <w:ind w:firstLine="840" w:firstLineChars="300"/>
        <w:jc w:val="center"/>
        <w:rPr>
          <w:rFonts w:hint="eastAsia" w:ascii="楷体" w:hAnsi="楷体" w:eastAsia="楷体" w:cs="仿宋_GB2312"/>
          <w:kern w:val="0"/>
          <w:sz w:val="28"/>
          <w:szCs w:val="28"/>
        </w:rPr>
      </w:pPr>
    </w:p>
    <w:p>
      <w:pPr>
        <w:autoSpaceDE w:val="0"/>
        <w:autoSpaceDN w:val="0"/>
        <w:adjustRightInd w:val="0"/>
        <w:spacing w:line="560" w:lineRule="exact"/>
        <w:ind w:firstLine="840" w:firstLineChars="300"/>
        <w:jc w:val="center"/>
        <w:rPr>
          <w:rFonts w:ascii="楷体" w:hAnsi="楷体" w:eastAsia="楷体" w:cs="仿宋_GB2312"/>
          <w:kern w:val="0"/>
          <w:sz w:val="28"/>
          <w:szCs w:val="28"/>
        </w:rPr>
      </w:pPr>
      <w:r>
        <w:rPr>
          <w:rFonts w:hint="eastAsia" w:ascii="楷体" w:hAnsi="楷体" w:eastAsia="楷体" w:cs="仿宋_GB2312"/>
          <w:kern w:val="0"/>
          <w:sz w:val="28"/>
          <w:szCs w:val="28"/>
        </w:rPr>
        <w:t>图1.我院副</w:t>
      </w:r>
      <w:r>
        <w:rPr>
          <w:rFonts w:hint="eastAsia" w:ascii="楷体" w:hAnsi="楷体" w:eastAsia="楷体" w:cs="仿宋_GB2312"/>
          <w:kern w:val="0"/>
          <w:sz w:val="28"/>
          <w:szCs w:val="28"/>
          <w:lang w:eastAsia="zh-CN"/>
        </w:rPr>
        <w:t>院长聂登攀、副院长张道海副院长带领值班老师</w:t>
      </w:r>
      <w:r>
        <w:rPr>
          <w:rFonts w:hint="eastAsia" w:ascii="楷体" w:hAnsi="楷体" w:eastAsia="楷体" w:cs="仿宋_GB2312"/>
          <w:kern w:val="0"/>
          <w:sz w:val="28"/>
          <w:szCs w:val="28"/>
        </w:rPr>
        <w:t>深入寝室开展心理健康教育及心理问题排查</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楷体" w:hAnsi="楷体" w:eastAsia="楷体" w:cs="仿宋_GB2312"/>
          <w:kern w:val="0"/>
          <w:sz w:val="32"/>
          <w:szCs w:val="32"/>
        </w:rPr>
        <w:t>（二）深入开展矛盾纠纷及安全隐患排查</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lang w:eastAsia="zh-CN"/>
        </w:rPr>
        <w:t>在平时，我院就时常组织老师和学生干部深入寝室排查安全隐患，排查是否有使用大功率电器、赌博、管制刀具等现象。</w:t>
      </w:r>
      <w:r>
        <w:rPr>
          <w:rFonts w:hint="eastAsia" w:ascii="仿宋_GB2312" w:eastAsia="仿宋_GB2312" w:cs="仿宋_GB2312"/>
          <w:kern w:val="0"/>
          <w:sz w:val="32"/>
          <w:szCs w:val="32"/>
        </w:rPr>
        <w:t>建立健全以风险辨识管控为基础的隐患排查治理制度，建立全员参与、全岗位覆盖、全过程衔接的隐患排查机制和清单管理、动态更新、闭环整改的动态调整机制。健全完善工作台账，落实整改责任单位、部门、责任人。</w:t>
      </w:r>
      <w:r>
        <w:rPr>
          <w:rFonts w:hint="eastAsia" w:ascii="仿宋_GB2312" w:eastAsia="仿宋_GB2312" w:cs="仿宋_GB2312"/>
          <w:kern w:val="0"/>
          <w:sz w:val="32"/>
          <w:szCs w:val="32"/>
          <w:lang w:eastAsia="zh-CN"/>
        </w:rPr>
        <w:t>昨日，我院值班领导聂登攀副院长、张道海副院长带领老师们，</w:t>
      </w:r>
      <w:r>
        <w:rPr>
          <w:rFonts w:hint="eastAsia" w:ascii="仿宋_GB2312" w:eastAsia="仿宋_GB2312" w:cs="仿宋_GB2312"/>
          <w:kern w:val="0"/>
          <w:sz w:val="32"/>
          <w:szCs w:val="32"/>
        </w:rPr>
        <w:t>结合《贵州民族大学关于集中收缴管制刀具等危险物品的通知》，对涉刀以及用水、用电、设施设备和管理盲区等安全隐患进行集中排查，加强学生日常行为规范教育，摸排学生校外兼职活动、校外住宿等情况。</w:t>
      </w:r>
    </w:p>
    <w:p>
      <w:pPr>
        <w:autoSpaceDE w:val="0"/>
        <w:autoSpaceDN w:val="0"/>
        <w:adjustRightInd w:val="0"/>
        <w:spacing w:line="240" w:lineRule="auto"/>
        <w:ind w:firstLine="640" w:firstLineChars="200"/>
        <w:jc w:val="left"/>
        <w:rPr>
          <w:rFonts w:hint="eastAsia" w:ascii="楷体" w:hAnsi="楷体" w:eastAsia="楷体" w:cs="楷体"/>
          <w:kern w:val="0"/>
          <w:sz w:val="32"/>
          <w:szCs w:val="32"/>
          <w:lang w:eastAsia="zh-CN"/>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lang w:eastAsia="zh-CN"/>
        </w:rPr>
        <w:drawing>
          <wp:anchor distT="0" distB="0" distL="114300" distR="114300" simplePos="0" relativeHeight="251660288" behindDoc="0" locked="0" layoutInCell="1" allowOverlap="1">
            <wp:simplePos x="0" y="0"/>
            <wp:positionH relativeFrom="column">
              <wp:posOffset>354330</wp:posOffset>
            </wp:positionH>
            <wp:positionV relativeFrom="paragraph">
              <wp:posOffset>-169545</wp:posOffset>
            </wp:positionV>
            <wp:extent cx="4847590" cy="3167380"/>
            <wp:effectExtent l="0" t="0" r="10160" b="13970"/>
            <wp:wrapNone/>
            <wp:docPr id="5" name="图片 5" descr="QQ图片20221009202753"/>
            <wp:cNvGraphicFramePr/>
            <a:graphic xmlns:a="http://schemas.openxmlformats.org/drawingml/2006/main">
              <a:graphicData uri="http://schemas.openxmlformats.org/drawingml/2006/picture">
                <pic:pic xmlns:pic="http://schemas.openxmlformats.org/drawingml/2006/picture">
                  <pic:nvPicPr>
                    <pic:cNvPr id="5" name="图片 5" descr="QQ图片20221009202753"/>
                    <pic:cNvPicPr/>
                  </pic:nvPicPr>
                  <pic:blipFill>
                    <a:blip r:embed="rId5"/>
                    <a:stretch>
                      <a:fillRect/>
                    </a:stretch>
                  </pic:blipFill>
                  <pic:spPr>
                    <a:xfrm>
                      <a:off x="0" y="0"/>
                      <a:ext cx="4847590" cy="3167380"/>
                    </a:xfrm>
                    <a:prstGeom prst="rect">
                      <a:avLst/>
                    </a:prstGeom>
                  </pic:spPr>
                </pic:pic>
              </a:graphicData>
            </a:graphic>
          </wp:anchor>
        </w:drawing>
      </w: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840" w:firstLineChars="300"/>
        <w:jc w:val="left"/>
        <w:rPr>
          <w:rFonts w:ascii="楷体" w:hAnsi="楷体" w:eastAsia="楷体" w:cs="楷体"/>
          <w:kern w:val="0"/>
          <w:sz w:val="28"/>
          <w:szCs w:val="28"/>
        </w:rPr>
      </w:pPr>
    </w:p>
    <w:p>
      <w:pPr>
        <w:autoSpaceDE w:val="0"/>
        <w:autoSpaceDN w:val="0"/>
        <w:adjustRightInd w:val="0"/>
        <w:spacing w:line="560" w:lineRule="exact"/>
        <w:ind w:firstLine="1400" w:firstLineChars="500"/>
        <w:jc w:val="both"/>
        <w:rPr>
          <w:rFonts w:ascii="楷体" w:hAnsi="楷体" w:eastAsia="楷体" w:cs="楷体"/>
          <w:kern w:val="0"/>
          <w:sz w:val="28"/>
          <w:szCs w:val="28"/>
        </w:rPr>
      </w:pPr>
      <w:r>
        <w:rPr>
          <w:rFonts w:hint="eastAsia" w:ascii="楷体" w:hAnsi="楷体" w:eastAsia="楷体" w:cs="楷体"/>
          <w:kern w:val="0"/>
          <w:sz w:val="28"/>
          <w:szCs w:val="28"/>
        </w:rPr>
        <w:t>图</w:t>
      </w:r>
      <w:r>
        <w:rPr>
          <w:rFonts w:ascii="楷体" w:hAnsi="楷体" w:eastAsia="楷体" w:cs="楷体"/>
          <w:kern w:val="0"/>
          <w:sz w:val="28"/>
          <w:szCs w:val="28"/>
        </w:rPr>
        <w:t>2</w:t>
      </w:r>
      <w:r>
        <w:rPr>
          <w:rFonts w:hint="eastAsia" w:ascii="楷体" w:hAnsi="楷体" w:eastAsia="楷体" w:cs="楷体"/>
          <w:kern w:val="0"/>
          <w:sz w:val="28"/>
          <w:szCs w:val="28"/>
        </w:rPr>
        <w:t>.我院</w:t>
      </w:r>
      <w:r>
        <w:rPr>
          <w:rFonts w:hint="eastAsia" w:ascii="楷体" w:hAnsi="楷体" w:eastAsia="楷体" w:cs="楷体"/>
          <w:kern w:val="0"/>
          <w:sz w:val="28"/>
          <w:szCs w:val="28"/>
          <w:lang w:eastAsia="zh-CN"/>
        </w:rPr>
        <w:t>值班老师</w:t>
      </w:r>
      <w:r>
        <w:rPr>
          <w:rFonts w:ascii="楷体" w:hAnsi="楷体" w:eastAsia="楷体" w:cs="楷体"/>
          <w:kern w:val="0"/>
          <w:sz w:val="28"/>
          <w:szCs w:val="28"/>
        </w:rPr>
        <w:t>深入寝室排查安全隐患</w:t>
      </w:r>
    </w:p>
    <w:p>
      <w:pPr>
        <w:autoSpaceDE w:val="0"/>
        <w:autoSpaceDN w:val="0"/>
        <w:adjustRightInd w:val="0"/>
        <w:spacing w:line="560" w:lineRule="exact"/>
        <w:ind w:firstLine="640" w:firstLineChars="200"/>
        <w:jc w:val="left"/>
        <w:rPr>
          <w:rFonts w:hint="eastAsia"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（三）深入开展学生管理服务运行响应机制和相关制度执行不到位问题排查。</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我院对学校党委行政和上级组织制定印发的学生管理服务制度和要求开展的校园值班、寝室晚点名制度等工作事项的执行情况进行严格梳理和排查，对于</w:t>
      </w:r>
      <w:r>
        <w:rPr>
          <w:rFonts w:ascii="仿宋_GB2312" w:eastAsia="仿宋_GB2312" w:cs="仿宋_GB2312"/>
          <w:kern w:val="0"/>
          <w:sz w:val="32"/>
          <w:szCs w:val="32"/>
        </w:rPr>
        <w:t>宿舍网格员值班</w:t>
      </w:r>
      <w:r>
        <w:rPr>
          <w:rFonts w:hint="eastAsia" w:ascii="仿宋_GB2312" w:eastAsia="仿宋_GB2312" w:cs="仿宋_GB2312"/>
          <w:kern w:val="0"/>
          <w:sz w:val="32"/>
          <w:szCs w:val="32"/>
        </w:rPr>
        <w:t>进行合理</w:t>
      </w:r>
      <w:r>
        <w:rPr>
          <w:rFonts w:ascii="仿宋_GB2312" w:eastAsia="仿宋_GB2312" w:cs="仿宋_GB2312"/>
          <w:kern w:val="0"/>
          <w:sz w:val="32"/>
          <w:szCs w:val="32"/>
        </w:rPr>
        <w:t>的排</w:t>
      </w:r>
      <w:r>
        <w:rPr>
          <w:rFonts w:hint="eastAsia" w:ascii="仿宋_GB2312" w:eastAsia="仿宋_GB2312" w:cs="仿宋_GB2312"/>
          <w:kern w:val="0"/>
          <w:sz w:val="32"/>
          <w:szCs w:val="32"/>
        </w:rPr>
        <w:t>班</w:t>
      </w:r>
      <w:r>
        <w:rPr>
          <w:rFonts w:ascii="仿宋_GB2312" w:eastAsia="仿宋_GB2312" w:cs="仿宋_GB2312"/>
          <w:kern w:val="0"/>
          <w:sz w:val="32"/>
          <w:szCs w:val="32"/>
        </w:rPr>
        <w:t>，并严格执行</w:t>
      </w:r>
      <w:r>
        <w:rPr>
          <w:rFonts w:hint="eastAsia" w:ascii="仿宋_GB2312" w:eastAsia="仿宋_GB2312" w:cs="仿宋_GB2312"/>
          <w:kern w:val="0"/>
          <w:sz w:val="32"/>
          <w:szCs w:val="32"/>
        </w:rPr>
        <w:t>，</w:t>
      </w:r>
      <w:r>
        <w:rPr>
          <w:rFonts w:ascii="仿宋_GB2312" w:eastAsia="仿宋_GB2312" w:cs="仿宋_GB2312"/>
          <w:kern w:val="0"/>
          <w:sz w:val="32"/>
          <w:szCs w:val="32"/>
        </w:rPr>
        <w:t>针对寝室晚点名也做了相应的规定，确保每位同学都积极参与。</w:t>
      </w:r>
    </w:p>
    <w:p>
      <w:pPr>
        <w:autoSpaceDE w:val="0"/>
        <w:autoSpaceDN w:val="0"/>
        <w:adjustRightInd w:val="0"/>
        <w:spacing w:line="56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w:t>
      </w:r>
      <w:r>
        <w:rPr>
          <w:rFonts w:hint="eastAsia" w:ascii="楷体" w:hAnsi="楷体" w:eastAsia="楷体" w:cs="楷体"/>
          <w:kern w:val="0"/>
          <w:sz w:val="32"/>
          <w:szCs w:val="32"/>
          <w:lang w:eastAsia="zh-CN"/>
        </w:rPr>
        <w:t>四</w:t>
      </w:r>
      <w:r>
        <w:rPr>
          <w:rFonts w:hint="eastAsia" w:ascii="楷体" w:hAnsi="楷体" w:eastAsia="楷体" w:cs="楷体"/>
          <w:kern w:val="0"/>
          <w:sz w:val="32"/>
          <w:szCs w:val="32"/>
        </w:rPr>
        <w:t>）深入开展学生班级寝室走访活动</w:t>
      </w:r>
    </w:p>
    <w:p>
      <w:pPr>
        <w:autoSpaceDE w:val="0"/>
        <w:autoSpaceDN w:val="0"/>
        <w:adjustRightInd w:val="0"/>
        <w:spacing w:line="240" w:lineRule="auto"/>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我院组织</w:t>
      </w:r>
      <w:r>
        <w:rPr>
          <w:rFonts w:hint="eastAsia" w:ascii="仿宋_GB2312" w:eastAsia="仿宋_GB2312" w:cs="仿宋_GB2312"/>
          <w:kern w:val="0"/>
          <w:sz w:val="32"/>
          <w:szCs w:val="32"/>
          <w:lang w:eastAsia="zh-CN"/>
        </w:rPr>
        <w:t>值班老师</w:t>
      </w:r>
      <w:r>
        <w:rPr>
          <w:rFonts w:hint="eastAsia" w:ascii="仿宋_GB2312" w:eastAsia="仿宋_GB2312" w:cs="仿宋_GB2312"/>
          <w:kern w:val="0"/>
          <w:sz w:val="32"/>
          <w:szCs w:val="32"/>
        </w:rPr>
        <w:t>集中开展学生班级寝室走访活动，向</w:t>
      </w:r>
      <w:r>
        <w:rPr>
          <w:rFonts w:ascii="仿宋_GB2312" w:eastAsia="仿宋_GB2312" w:cs="仿宋_GB2312"/>
          <w:kern w:val="0"/>
          <w:sz w:val="32"/>
          <w:szCs w:val="32"/>
        </w:rPr>
        <w:t>学生</w:t>
      </w:r>
      <w:r>
        <w:rPr>
          <w:rFonts w:hint="eastAsia" w:ascii="仿宋_GB2312" w:eastAsia="仿宋_GB2312" w:cs="仿宋_GB2312"/>
          <w:kern w:val="0"/>
          <w:sz w:val="32"/>
          <w:szCs w:val="32"/>
          <w:lang w:eastAsia="zh-CN"/>
        </w:rPr>
        <w:t>讲解校园疫情防控规定、叮嘱学生注意宿舍安全问题，不使用大功率电器，不使用管制刀具，询问学生的学生在学习生活方面是否有困难。</w:t>
      </w:r>
      <w:r>
        <w:rPr>
          <w:rFonts w:hint="eastAsia" w:ascii="仿宋_GB2312" w:eastAsia="仿宋_GB2312" w:cs="仿宋_GB2312"/>
          <w:kern w:val="0"/>
          <w:sz w:val="32"/>
          <w:szCs w:val="32"/>
        </w:rPr>
        <w:t>了解学生学习生活情况、摸排异常情况，征求学生对学生管理、校园文化活动等方面的意见建议，帮助学生解决实际问题。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lang w:eastAsia="zh-CN"/>
        </w:rPr>
        <w:drawing>
          <wp:anchor distT="0" distB="0" distL="114300" distR="114300" simplePos="0" relativeHeight="251661312" behindDoc="0" locked="0" layoutInCell="1" allowOverlap="1">
            <wp:simplePos x="0" y="0"/>
            <wp:positionH relativeFrom="column">
              <wp:posOffset>391795</wp:posOffset>
            </wp:positionH>
            <wp:positionV relativeFrom="paragraph">
              <wp:posOffset>27940</wp:posOffset>
            </wp:positionV>
            <wp:extent cx="4679950" cy="2879725"/>
            <wp:effectExtent l="0" t="0" r="6350" b="15875"/>
            <wp:wrapNone/>
            <wp:docPr id="7" name="图片 7" descr="QQ图片20221009202951"/>
            <wp:cNvGraphicFramePr/>
            <a:graphic xmlns:a="http://schemas.openxmlformats.org/drawingml/2006/main">
              <a:graphicData uri="http://schemas.openxmlformats.org/drawingml/2006/picture">
                <pic:pic xmlns:pic="http://schemas.openxmlformats.org/drawingml/2006/picture">
                  <pic:nvPicPr>
                    <pic:cNvPr id="7" name="图片 7" descr="QQ图片20221009202951"/>
                    <pic:cNvPicPr/>
                  </pic:nvPicPr>
                  <pic:blipFill>
                    <a:blip r:embed="rId6"/>
                    <a:stretch>
                      <a:fillRect/>
                    </a:stretch>
                  </pic:blipFill>
                  <pic:spPr>
                    <a:xfrm>
                      <a:off x="0" y="0"/>
                      <a:ext cx="4679950" cy="2879725"/>
                    </a:xfrm>
                    <a:prstGeom prst="rect">
                      <a:avLst/>
                    </a:prstGeom>
                  </pic:spPr>
                </pic:pic>
              </a:graphicData>
            </a:graphic>
          </wp:anchor>
        </w:drawing>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jc w:val="left"/>
        <w:rPr>
          <w:rFonts w:ascii="仿宋_GB2312" w:eastAsia="仿宋_GB2312" w:cs="仿宋_GB2312"/>
          <w:kern w:val="0"/>
          <w:sz w:val="32"/>
          <w:szCs w:val="32"/>
        </w:rPr>
      </w:pPr>
    </w:p>
    <w:p>
      <w:pPr>
        <w:autoSpaceDE w:val="0"/>
        <w:autoSpaceDN w:val="0"/>
        <w:adjustRightInd w:val="0"/>
        <w:spacing w:line="560" w:lineRule="exact"/>
        <w:jc w:val="center"/>
        <w:rPr>
          <w:rFonts w:hint="eastAsia" w:ascii="楷体" w:hAnsi="楷体" w:eastAsia="楷体" w:cs="仿宋_GB2312"/>
          <w:kern w:val="0"/>
          <w:sz w:val="28"/>
          <w:szCs w:val="28"/>
          <w:lang w:eastAsia="zh-CN"/>
        </w:rPr>
      </w:pPr>
      <w:r>
        <w:rPr>
          <w:rFonts w:hint="eastAsia" w:ascii="楷体" w:hAnsi="楷体" w:eastAsia="楷体" w:cs="仿宋_GB2312"/>
          <w:kern w:val="0"/>
          <w:sz w:val="28"/>
          <w:szCs w:val="28"/>
        </w:rPr>
        <w:t>图</w:t>
      </w:r>
      <w:r>
        <w:rPr>
          <w:rFonts w:ascii="楷体" w:hAnsi="楷体" w:eastAsia="楷体" w:cs="仿宋_GB2312"/>
          <w:kern w:val="0"/>
          <w:sz w:val="28"/>
          <w:szCs w:val="28"/>
        </w:rPr>
        <w:t>3</w:t>
      </w:r>
      <w:r>
        <w:rPr>
          <w:rFonts w:hint="eastAsia" w:ascii="楷体" w:hAnsi="楷体" w:eastAsia="楷体" w:cs="仿宋_GB2312"/>
          <w:kern w:val="0"/>
          <w:sz w:val="28"/>
          <w:szCs w:val="28"/>
        </w:rPr>
        <w:t>.我院“三排查一走访”工作小组</w:t>
      </w:r>
      <w:r>
        <w:rPr>
          <w:rFonts w:hint="eastAsia" w:ascii="楷体" w:hAnsi="楷体" w:eastAsia="楷体" w:cs="仿宋_GB2312"/>
          <w:kern w:val="0"/>
          <w:sz w:val="28"/>
          <w:szCs w:val="28"/>
          <w:lang w:eastAsia="zh-CN"/>
        </w:rPr>
        <w:t>工作图片</w:t>
      </w:r>
    </w:p>
    <w:p>
      <w:pPr>
        <w:autoSpaceDE w:val="0"/>
        <w:autoSpaceDN w:val="0"/>
        <w:adjustRightInd w:val="0"/>
        <w:spacing w:line="560" w:lineRule="exact"/>
        <w:ind w:firstLine="640" w:firstLineChars="200"/>
        <w:jc w:val="left"/>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（五）问题及意见收集及解决措施</w:t>
      </w:r>
    </w:p>
    <w:p>
      <w:pPr>
        <w:autoSpaceDE w:val="0"/>
        <w:autoSpaceDN w:val="0"/>
        <w:adjustRightInd w:val="0"/>
        <w:spacing w:line="240" w:lineRule="auto"/>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1、快递什么时候进校园？解决措施：快递正在逐步恢复。</w:t>
      </w:r>
    </w:p>
    <w:p>
      <w:pPr>
        <w:autoSpaceDE w:val="0"/>
        <w:autoSpaceDN w:val="0"/>
        <w:adjustRightInd w:val="0"/>
        <w:spacing w:line="240" w:lineRule="auto"/>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2、食堂就餐通行证设置不合理。解决措施：向后勤、学工等部门反馈。</w:t>
      </w:r>
    </w:p>
    <w:p>
      <w:pPr>
        <w:autoSpaceDE w:val="0"/>
        <w:autoSpaceDN w:val="0"/>
        <w:adjustRightInd w:val="0"/>
        <w:spacing w:line="240" w:lineRule="auto"/>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3、洗衣机网络不好。解决措施：向后勤、宿管阿姨反馈。</w:t>
      </w:r>
    </w:p>
    <w:p>
      <w:pPr>
        <w:autoSpaceDE w:val="0"/>
        <w:autoSpaceDN w:val="0"/>
        <w:adjustRightInd w:val="0"/>
        <w:spacing w:line="240" w:lineRule="auto"/>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4、冬天热水时段短。解决措施：向后勤、学工等部门反馈。</w:t>
      </w:r>
    </w:p>
    <w:p>
      <w:pPr>
        <w:autoSpaceDE w:val="0"/>
        <w:autoSpaceDN w:val="0"/>
        <w:adjustRightInd w:val="0"/>
        <w:spacing w:line="560" w:lineRule="exact"/>
        <w:ind w:firstLine="5760" w:firstLineChars="1800"/>
        <w:jc w:val="left"/>
        <w:rPr>
          <w:rFonts w:ascii="仿宋_GB2312" w:eastAsia="仿宋_GB2312" w:cs="仿宋_GB2312"/>
          <w:kern w:val="0"/>
          <w:sz w:val="32"/>
          <w:szCs w:val="32"/>
        </w:rPr>
      </w:pPr>
      <w:bookmarkStart w:id="0" w:name="_GoBack"/>
      <w:bookmarkEnd w:id="0"/>
      <w:r>
        <w:rPr>
          <w:rFonts w:hint="eastAsia" w:ascii="仿宋_GB2312" w:eastAsia="仿宋_GB2312" w:cs="仿宋_GB2312"/>
          <w:kern w:val="0"/>
          <w:sz w:val="32"/>
          <w:szCs w:val="32"/>
        </w:rPr>
        <w:t xml:space="preserve"> 化学</w:t>
      </w:r>
      <w:r>
        <w:rPr>
          <w:rFonts w:ascii="仿宋_GB2312" w:eastAsia="仿宋_GB2312" w:cs="仿宋_GB2312"/>
          <w:kern w:val="0"/>
          <w:sz w:val="32"/>
          <w:szCs w:val="32"/>
        </w:rPr>
        <w:t>工程学院</w:t>
      </w:r>
    </w:p>
    <w:p>
      <w:pPr>
        <w:autoSpaceDE w:val="0"/>
        <w:autoSpaceDN w:val="0"/>
        <w:adjustRightInd w:val="0"/>
        <w:spacing w:line="560" w:lineRule="exact"/>
        <w:ind w:firstLine="5760" w:firstLineChars="1800"/>
        <w:jc w:val="left"/>
        <w:rPr>
          <w:rFonts w:ascii="仿宋_GB2312" w:eastAsia="仿宋_GB2312" w:cs="仿宋_GB2312"/>
          <w:kern w:val="0"/>
          <w:sz w:val="32"/>
          <w:szCs w:val="32"/>
        </w:rPr>
      </w:pPr>
      <w:r>
        <w:rPr>
          <w:rFonts w:hint="eastAsia" w:ascii="仿宋_GB2312" w:eastAsia="仿宋_GB2312" w:cs="仿宋_GB2312"/>
          <w:kern w:val="0"/>
          <w:sz w:val="32"/>
          <w:szCs w:val="32"/>
        </w:rPr>
        <w:t>202</w:t>
      </w:r>
      <w:r>
        <w:rPr>
          <w:rFonts w:ascii="仿宋_GB2312" w:eastAsia="仿宋_GB2312" w:cs="仿宋_GB2312"/>
          <w:kern w:val="0"/>
          <w:sz w:val="32"/>
          <w:szCs w:val="32"/>
        </w:rPr>
        <w:t>2</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 xml:space="preserve"> 10</w:t>
      </w:r>
      <w:r>
        <w:rPr>
          <w:rFonts w:hint="eastAsia" w:ascii="仿宋_GB2312" w:eastAsia="仿宋_GB2312" w:cs="仿宋_GB2312"/>
          <w:kern w:val="0"/>
          <w:sz w:val="32"/>
          <w:szCs w:val="32"/>
        </w:rPr>
        <w:t>月</w:t>
      </w:r>
      <w:r>
        <w:rPr>
          <w:rFonts w:hint="eastAsia" w:ascii="仿宋_GB2312" w:eastAsia="仿宋_GB2312" w:cs="仿宋_GB2312"/>
          <w:kern w:val="0"/>
          <w:sz w:val="32"/>
          <w:szCs w:val="32"/>
          <w:lang w:val="en-US" w:eastAsia="zh-CN"/>
        </w:rPr>
        <w:t xml:space="preserve"> </w:t>
      </w:r>
      <w:r>
        <w:rPr>
          <w:rFonts w:ascii="仿宋_GB2312" w:eastAsia="仿宋_GB2312" w:cs="仿宋_GB2312"/>
          <w:kern w:val="0"/>
          <w:sz w:val="32"/>
          <w:szCs w:val="32"/>
        </w:rPr>
        <w:t>9</w:t>
      </w:r>
      <w:r>
        <w:rPr>
          <w:rFonts w:hint="eastAsia" w:ascii="仿宋_GB2312" w:eastAsia="仿宋_GB2312" w:cs="仿宋_GB2312"/>
          <w:kern w:val="0"/>
          <w:sz w:val="32"/>
          <w:szCs w:val="32"/>
        </w:rPr>
        <w:t xml:space="preserve">日  </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3BBCC"/>
    <w:multiLevelType w:val="singleLevel"/>
    <w:tmpl w:val="8C83BB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YWZmNzk5OGU4ZmZmNDgyYjlkMDliNTkzNDA3Y2YifQ=="/>
  </w:docVars>
  <w:rsids>
    <w:rsidRoot w:val="00664AAC"/>
    <w:rsid w:val="00000CDB"/>
    <w:rsid w:val="0000766F"/>
    <w:rsid w:val="00032532"/>
    <w:rsid w:val="00113FA8"/>
    <w:rsid w:val="00176E20"/>
    <w:rsid w:val="00187B0E"/>
    <w:rsid w:val="00205557"/>
    <w:rsid w:val="00222FED"/>
    <w:rsid w:val="00303609"/>
    <w:rsid w:val="003B6B86"/>
    <w:rsid w:val="003C0155"/>
    <w:rsid w:val="003C09D6"/>
    <w:rsid w:val="003D301F"/>
    <w:rsid w:val="003D787C"/>
    <w:rsid w:val="00422C1E"/>
    <w:rsid w:val="00444220"/>
    <w:rsid w:val="00497FF7"/>
    <w:rsid w:val="004F1169"/>
    <w:rsid w:val="004F51AA"/>
    <w:rsid w:val="0050330C"/>
    <w:rsid w:val="00522CA6"/>
    <w:rsid w:val="005A1F04"/>
    <w:rsid w:val="005B3C4C"/>
    <w:rsid w:val="005C132B"/>
    <w:rsid w:val="005E046E"/>
    <w:rsid w:val="005F02A0"/>
    <w:rsid w:val="00627952"/>
    <w:rsid w:val="006362D8"/>
    <w:rsid w:val="00656CCC"/>
    <w:rsid w:val="00664AAC"/>
    <w:rsid w:val="006A7E52"/>
    <w:rsid w:val="006C7769"/>
    <w:rsid w:val="007204AF"/>
    <w:rsid w:val="0076163B"/>
    <w:rsid w:val="00776BFD"/>
    <w:rsid w:val="00796C88"/>
    <w:rsid w:val="007C53BE"/>
    <w:rsid w:val="007D7563"/>
    <w:rsid w:val="007D7D8B"/>
    <w:rsid w:val="007E5AE4"/>
    <w:rsid w:val="0085683F"/>
    <w:rsid w:val="00971C69"/>
    <w:rsid w:val="00981E24"/>
    <w:rsid w:val="00983FD7"/>
    <w:rsid w:val="00A0272E"/>
    <w:rsid w:val="00A517EF"/>
    <w:rsid w:val="00AA4C25"/>
    <w:rsid w:val="00AB16DC"/>
    <w:rsid w:val="00AB4CB0"/>
    <w:rsid w:val="00B910CF"/>
    <w:rsid w:val="00B95E4A"/>
    <w:rsid w:val="00BD6EE2"/>
    <w:rsid w:val="00C87717"/>
    <w:rsid w:val="00CC399C"/>
    <w:rsid w:val="00CD0502"/>
    <w:rsid w:val="00CE2163"/>
    <w:rsid w:val="00D13C18"/>
    <w:rsid w:val="00D529C8"/>
    <w:rsid w:val="00E16F2E"/>
    <w:rsid w:val="00E51845"/>
    <w:rsid w:val="00E6077E"/>
    <w:rsid w:val="00E85D54"/>
    <w:rsid w:val="00EA1632"/>
    <w:rsid w:val="00EB42BC"/>
    <w:rsid w:val="00EE2701"/>
    <w:rsid w:val="00EF2D9E"/>
    <w:rsid w:val="00F75367"/>
    <w:rsid w:val="00FA5452"/>
    <w:rsid w:val="00FB143D"/>
    <w:rsid w:val="00FC2100"/>
    <w:rsid w:val="00FE5C1B"/>
    <w:rsid w:val="020A2568"/>
    <w:rsid w:val="341A358D"/>
    <w:rsid w:val="4C8660A6"/>
    <w:rsid w:val="4F0A0F1C"/>
    <w:rsid w:val="57A350D2"/>
    <w:rsid w:val="5CC64734"/>
    <w:rsid w:val="66E93058"/>
    <w:rsid w:val="6E547017"/>
    <w:rsid w:val="75B424F3"/>
    <w:rsid w:val="78BA5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标题 1 Char"/>
    <w:basedOn w:val="9"/>
    <w:link w:val="2"/>
    <w:qFormat/>
    <w:uiPriority w:val="9"/>
    <w:rPr>
      <w:b/>
      <w:bCs/>
      <w:kern w:val="44"/>
      <w:sz w:val="44"/>
      <w:szCs w:val="44"/>
    </w:rPr>
  </w:style>
  <w:style w:type="character" w:customStyle="1" w:styleId="12">
    <w:name w:val="批注文字 Char"/>
    <w:basedOn w:val="9"/>
    <w:link w:val="3"/>
    <w:semiHidden/>
    <w:qFormat/>
    <w:uiPriority w:val="99"/>
  </w:style>
  <w:style w:type="character" w:customStyle="1" w:styleId="13">
    <w:name w:val="批注主题 Char"/>
    <w:basedOn w:val="12"/>
    <w:link w:val="7"/>
    <w:semiHidden/>
    <w:uiPriority w:val="99"/>
    <w:rPr>
      <w:b/>
      <w:bCs/>
    </w:rPr>
  </w:style>
  <w:style w:type="character" w:customStyle="1" w:styleId="14">
    <w:name w:val="批注框文本 Char"/>
    <w:basedOn w:val="9"/>
    <w:link w:val="4"/>
    <w:semiHidden/>
    <w:qFormat/>
    <w:uiPriority w:val="99"/>
    <w:rPr>
      <w:sz w:val="18"/>
      <w:szCs w:val="18"/>
    </w:rPr>
  </w:style>
  <w:style w:type="character" w:customStyle="1" w:styleId="15">
    <w:name w:val="页眉 Char"/>
    <w:basedOn w:val="9"/>
    <w:link w:val="6"/>
    <w:semiHidden/>
    <w:qFormat/>
    <w:uiPriority w:val="99"/>
    <w:rPr>
      <w:sz w:val="18"/>
      <w:szCs w:val="18"/>
    </w:rPr>
  </w:style>
  <w:style w:type="character" w:customStyle="1" w:styleId="16">
    <w:name w:val="页脚 Char"/>
    <w:basedOn w:val="9"/>
    <w:link w:val="5"/>
    <w:semiHidden/>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FB16-0AA9-45F3-BA69-24E0D57B91F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1808</Words>
  <Characters>1842</Characters>
  <Lines>10</Lines>
  <Paragraphs>3</Paragraphs>
  <TotalTime>57</TotalTime>
  <ScaleCrop>false</ScaleCrop>
  <LinksUpToDate>false</LinksUpToDate>
  <CharactersWithSpaces>1906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2022-03-11T01:26:00Z</dcterms:created>
  <dc:creator>微软用户</dc:creator>
  <cp:lastModifiedBy>Administrator</cp:lastModifiedBy>
  <dcterms:modified xsi:type="dcterms:W3CDTF">2022-10-10T07:04:12Z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DFBF96B4CFDB4692AAE22B132D234AAE</vt:lpwstr>
  </property>
</Properties>
</file>